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11625" w14:textId="77777777" w:rsidR="001F464D" w:rsidRDefault="001F464D" w:rsidP="00ED4A81">
      <w:pPr>
        <w:pStyle w:val="GPSSchTitleandNumber"/>
        <w:tabs>
          <w:tab w:val="left" w:pos="5715"/>
        </w:tabs>
        <w:jc w:val="left"/>
        <w:rPr>
          <w:rFonts w:cs="Arial" w:hint="eastAsia"/>
          <w:caps w:val="0"/>
          <w:sz w:val="36"/>
          <w:szCs w:val="36"/>
        </w:rPr>
      </w:pPr>
    </w:p>
    <w:p w14:paraId="5D6B4DB3" w14:textId="77777777" w:rsidR="00B43A6A" w:rsidRPr="00ED4A81" w:rsidRDefault="00C149AA" w:rsidP="00ED4A81">
      <w:pPr>
        <w:pStyle w:val="GPSSchTitleandNumber"/>
        <w:tabs>
          <w:tab w:val="left" w:pos="5715"/>
        </w:tabs>
        <w:jc w:val="left"/>
        <w:rPr>
          <w:rFonts w:cs="Arial" w:hint="eastAsia"/>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7890B812"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62F287E4"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0D5431B0"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202EA14" w14:textId="77777777" w:rsidR="006F181E" w:rsidRPr="00B43A6A" w:rsidRDefault="006F181E" w:rsidP="008C6C15">
      <w:pPr>
        <w:spacing w:after="0"/>
        <w:rPr>
          <w:rFonts w:ascii="Arial" w:eastAsia="Calibri" w:hAnsi="Arial" w:cs="Arial"/>
          <w:color w:val="000000"/>
          <w:sz w:val="24"/>
          <w:szCs w:val="24"/>
          <w:lang w:eastAsia="en-GB"/>
        </w:rPr>
      </w:pPr>
    </w:p>
    <w:p w14:paraId="74DAE37E"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0C565E13"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863B7C5"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548DFB99"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65FA0029" w14:textId="77777777" w:rsidR="006F181E" w:rsidRDefault="006F181E" w:rsidP="00B43A6A">
      <w:pPr>
        <w:spacing w:after="0"/>
        <w:rPr>
          <w:rFonts w:ascii="Arial" w:eastAsia="Calibri" w:hAnsi="Arial" w:cs="Arial"/>
          <w:color w:val="000000"/>
          <w:sz w:val="24"/>
          <w:szCs w:val="24"/>
          <w:lang w:eastAsia="en-GB"/>
        </w:rPr>
      </w:pPr>
    </w:p>
    <w:p w14:paraId="42E50E18" w14:textId="77777777" w:rsidR="00ED4A81" w:rsidRPr="00B43A6A" w:rsidRDefault="00ED4A81" w:rsidP="00B43A6A">
      <w:pPr>
        <w:spacing w:after="0"/>
        <w:rPr>
          <w:rFonts w:ascii="Arial" w:eastAsia="Calibri" w:hAnsi="Arial" w:cs="Arial"/>
          <w:color w:val="000000"/>
          <w:sz w:val="24"/>
          <w:szCs w:val="24"/>
          <w:lang w:eastAsia="en-GB"/>
        </w:rPr>
      </w:pPr>
    </w:p>
    <w:p w14:paraId="685A8974"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p w14:paraId="74582611" w14:textId="26E7F9C2" w:rsidR="006F181E" w:rsidRPr="00DE233B" w:rsidRDefault="00505E03" w:rsidP="00B43A6A">
      <w:pPr>
        <w:tabs>
          <w:tab w:val="left" w:pos="1251"/>
        </w:tabs>
        <w:rPr>
          <w:rFonts w:ascii="Arial" w:hAnsi="Arial" w:cs="Arial"/>
          <w:sz w:val="24"/>
          <w:szCs w:val="24"/>
        </w:rPr>
      </w:pPr>
      <w:bookmarkStart w:id="0" w:name="bmCompoundReference"/>
      <w:bookmarkEnd w:id="0"/>
      <w:r>
        <w:rPr>
          <w:rFonts w:ascii="Arial" w:hAnsi="Arial" w:cs="Arial"/>
          <w:sz w:val="24"/>
          <w:szCs w:val="24"/>
        </w:rPr>
        <w:t xml:space="preserve">As per reporting </w:t>
      </w:r>
      <w:r w:rsidRPr="00DE233B">
        <w:rPr>
          <w:rFonts w:ascii="Arial" w:hAnsi="Arial" w:cs="Arial"/>
          <w:sz w:val="24"/>
          <w:szCs w:val="24"/>
        </w:rPr>
        <w:t>requirements set out in the</w:t>
      </w:r>
      <w:r>
        <w:rPr>
          <w:rFonts w:ascii="Arial" w:hAnsi="Arial" w:cs="Arial"/>
          <w:sz w:val="24"/>
          <w:szCs w:val="24"/>
        </w:rPr>
        <w:t xml:space="preserve"> framework contract</w:t>
      </w:r>
      <w:r w:rsidR="00A94965">
        <w:rPr>
          <w:rFonts w:ascii="Arial" w:hAnsi="Arial" w:cs="Arial"/>
          <w:sz w:val="24"/>
          <w:szCs w:val="24"/>
        </w:rPr>
        <w:t xml:space="preserve"> </w:t>
      </w:r>
      <w:r w:rsidR="00A94965" w:rsidRPr="00DE233B">
        <w:rPr>
          <w:rFonts w:ascii="Arial" w:hAnsi="Arial" w:cs="Arial"/>
          <w:sz w:val="24"/>
          <w:szCs w:val="24"/>
        </w:rPr>
        <w:t xml:space="preserve">schedule 6 (Record Keeping and Reporting) </w:t>
      </w:r>
    </w:p>
    <w:p w14:paraId="74B94ED6" w14:textId="77777777" w:rsidR="00A91395" w:rsidRPr="00B43A6A" w:rsidRDefault="00A91395" w:rsidP="00B43A6A">
      <w:pPr>
        <w:tabs>
          <w:tab w:val="left" w:pos="1251"/>
        </w:tabs>
        <w:rPr>
          <w:rFonts w:ascii="Arial" w:hAnsi="Arial" w:cs="Arial"/>
          <w:sz w:val="24"/>
          <w:szCs w:val="24"/>
        </w:rPr>
      </w:pPr>
      <w:bookmarkStart w:id="1" w:name="_GoBack"/>
      <w:bookmarkEnd w:id="1"/>
    </w:p>
    <w:sectPr w:rsidR="00A91395"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CEA7C" w14:textId="77777777" w:rsidR="00355B9A" w:rsidRDefault="00355B9A">
      <w:pPr>
        <w:spacing w:after="0" w:line="240" w:lineRule="auto"/>
      </w:pPr>
      <w:r>
        <w:separator/>
      </w:r>
    </w:p>
  </w:endnote>
  <w:endnote w:type="continuationSeparator" w:id="0">
    <w:p w14:paraId="5750FE62" w14:textId="77777777" w:rsidR="00355B9A" w:rsidRDefault="00355B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D00A8" w14:textId="77777777" w:rsidR="005568C7" w:rsidRDefault="005568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BEB34"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5BAAED66" w14:textId="77777777" w:rsidR="00E149D4" w:rsidRPr="00C77BC3" w:rsidRDefault="005568C7" w:rsidP="00E149D4">
    <w:pPr>
      <w:tabs>
        <w:tab w:val="center" w:pos="4513"/>
        <w:tab w:val="right" w:pos="9026"/>
      </w:tabs>
      <w:spacing w:after="0"/>
      <w:rPr>
        <w:rFonts w:ascii="Arial" w:hAnsi="Arial" w:cs="Arial"/>
        <w:sz w:val="20"/>
      </w:rPr>
    </w:pPr>
    <w:r>
      <w:rPr>
        <w:rFonts w:ascii="Arial" w:hAnsi="Arial" w:cs="Arial"/>
        <w:sz w:val="20"/>
      </w:rPr>
      <w:t xml:space="preserve">Framework Ref: </w:t>
    </w:r>
    <w:r w:rsidRPr="005568C7">
      <w:rPr>
        <w:rFonts w:ascii="Arial" w:hAnsi="Arial" w:cs="Arial"/>
        <w:sz w:val="20"/>
      </w:rPr>
      <w:t>RM6178 Water, Wastewater and Ancillary Services (2)</w:t>
    </w:r>
    <w:r w:rsidR="00E149D4" w:rsidRPr="00C77BC3">
      <w:rPr>
        <w:rFonts w:ascii="Arial" w:hAnsi="Arial" w:cs="Arial"/>
        <w:sz w:val="20"/>
      </w:rPr>
      <w:tab/>
      <w:t xml:space="preserve">                                           </w:t>
    </w:r>
  </w:p>
  <w:p w14:paraId="47625525" w14:textId="2EF3CE3C"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DE233B">
      <w:rPr>
        <w:rFonts w:ascii="Arial" w:hAnsi="Arial" w:cs="Arial"/>
        <w:noProof/>
        <w:sz w:val="20"/>
      </w:rPr>
      <w:t>1</w:t>
    </w:r>
    <w:r w:rsidR="00E149D4" w:rsidRPr="00C77BC3">
      <w:rPr>
        <w:rFonts w:ascii="Arial" w:hAnsi="Arial" w:cs="Arial"/>
        <w:noProof/>
        <w:sz w:val="20"/>
      </w:rPr>
      <w:fldChar w:fldCharType="end"/>
    </w:r>
  </w:p>
  <w:p w14:paraId="22694648" w14:textId="77777777"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4B7B6"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405865D5"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1A47765F"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4294D3C2"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651FA" w14:textId="77777777" w:rsidR="00355B9A" w:rsidRDefault="00355B9A">
      <w:pPr>
        <w:spacing w:after="0" w:line="240" w:lineRule="auto"/>
      </w:pPr>
      <w:r>
        <w:separator/>
      </w:r>
    </w:p>
  </w:footnote>
  <w:footnote w:type="continuationSeparator" w:id="0">
    <w:p w14:paraId="62E18384" w14:textId="77777777" w:rsidR="00355B9A" w:rsidRDefault="00355B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376D2" w14:textId="77777777" w:rsidR="005568C7" w:rsidRDefault="005568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3FCB7" w14:textId="77777777" w:rsidR="006F181E" w:rsidRPr="00C77BC3" w:rsidRDefault="00A044CC">
    <w:pPr>
      <w:pStyle w:val="Header"/>
    </w:pPr>
    <w:r w:rsidRPr="00C77BC3">
      <w:rPr>
        <w:b/>
      </w:rPr>
      <w:t>Call-Off Schedule 1 (Transparency Reports)</w:t>
    </w:r>
  </w:p>
  <w:p w14:paraId="49C2BF70" w14:textId="77777777" w:rsidR="004E540A" w:rsidRPr="00C77BC3" w:rsidRDefault="004E540A" w:rsidP="004E540A">
    <w:pPr>
      <w:pStyle w:val="Header"/>
    </w:pPr>
    <w:r w:rsidRPr="00C77BC3">
      <w:rPr>
        <w:rFonts w:ascii="Arial" w:hAnsi="Arial" w:cs="Arial"/>
        <w:sz w:val="20"/>
      </w:rPr>
      <w:t xml:space="preserve">Call-Off Ref: </w:t>
    </w:r>
  </w:p>
  <w:p w14:paraId="4F37060D"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5568C7">
      <w:rPr>
        <w:szCs w:val="16"/>
        <w:lang w:eastAsia="en-GB"/>
      </w:rPr>
      <w:t>2020</w:t>
    </w:r>
  </w:p>
  <w:p w14:paraId="0CEFFCD0"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7E367" w14:textId="77777777" w:rsidR="004F51B1" w:rsidRDefault="00012DB9">
    <w:pPr>
      <w:pStyle w:val="Header"/>
      <w:rPr>
        <w:rFonts w:ascii="Arial" w:hAnsi="Arial" w:cs="Arial"/>
        <w:sz w:val="20"/>
        <w:szCs w:val="20"/>
      </w:rPr>
    </w:pPr>
    <w:r>
      <w:rPr>
        <w:rFonts w:ascii="Arial" w:hAnsi="Arial" w:cs="Arial"/>
        <w:b/>
        <w:sz w:val="20"/>
        <w:szCs w:val="20"/>
      </w:rPr>
      <w:t>Call-Off Schedule 1 (Transparency Reports)</w:t>
    </w:r>
  </w:p>
  <w:p w14:paraId="0E7BDB02"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408DA77B"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155EE5AA" w14:textId="77777777" w:rsidR="004F51B1" w:rsidRDefault="004F51B1">
    <w:pPr>
      <w:pStyle w:val="Header"/>
      <w:rPr>
        <w:rStyle w:val="Emphasis"/>
        <w:noProof/>
        <w:lang w:eastAsia="en-GB"/>
      </w:rPr>
    </w:pPr>
  </w:p>
  <w:p w14:paraId="749D6546"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095221"/>
    <w:rsid w:val="00111292"/>
    <w:rsid w:val="001F464D"/>
    <w:rsid w:val="00355B9A"/>
    <w:rsid w:val="004E540A"/>
    <w:rsid w:val="004F51B1"/>
    <w:rsid w:val="00505E03"/>
    <w:rsid w:val="0052671F"/>
    <w:rsid w:val="005568C7"/>
    <w:rsid w:val="005E2B6D"/>
    <w:rsid w:val="00671FE9"/>
    <w:rsid w:val="006D720C"/>
    <w:rsid w:val="006F181E"/>
    <w:rsid w:val="006F4A58"/>
    <w:rsid w:val="00762A22"/>
    <w:rsid w:val="00774126"/>
    <w:rsid w:val="0083290D"/>
    <w:rsid w:val="00874232"/>
    <w:rsid w:val="00882CAC"/>
    <w:rsid w:val="008C6C15"/>
    <w:rsid w:val="009C1C13"/>
    <w:rsid w:val="00A044CC"/>
    <w:rsid w:val="00A2655D"/>
    <w:rsid w:val="00A571AE"/>
    <w:rsid w:val="00A91395"/>
    <w:rsid w:val="00A94965"/>
    <w:rsid w:val="00AB3243"/>
    <w:rsid w:val="00B43A6A"/>
    <w:rsid w:val="00B728E9"/>
    <w:rsid w:val="00BA531C"/>
    <w:rsid w:val="00C149AA"/>
    <w:rsid w:val="00C73F44"/>
    <w:rsid w:val="00C77BC3"/>
    <w:rsid w:val="00D26111"/>
    <w:rsid w:val="00DE233B"/>
    <w:rsid w:val="00DF09AD"/>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320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2021-02-16T15:29:00Z</dcterms:created>
  <dcterms:modified xsi:type="dcterms:W3CDTF">2024-10-30T13:10:00Z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